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00001">
      <w:pPr>
        <w:widowControl w:val="0"/>
        <w:spacing w:after="0" w:line="276" w:lineRule="auto"/>
        <w:rPr>
          <w:rFonts w:ascii="Arial" w:hAnsi="Arial" w:eastAsia="Arial" w:cs="Arial"/>
        </w:rPr>
      </w:pPr>
    </w:p>
    <w:tbl>
      <w:tblPr>
        <w:tblStyle w:val="28"/>
        <w:tblW w:w="9069" w:type="dxa"/>
        <w:tblInd w:w="3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10" w:type="dxa"/>
          <w:bottom w:w="0" w:type="dxa"/>
          <w:right w:w="115" w:type="dxa"/>
        </w:tblCellMar>
      </w:tblPr>
      <w:tblGrid>
        <w:gridCol w:w="4152"/>
        <w:gridCol w:w="1378"/>
        <w:gridCol w:w="1093"/>
        <w:gridCol w:w="1270"/>
        <w:gridCol w:w="1176"/>
      </w:tblGrid>
      <w:tr w14:paraId="32ECC6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727" w:hRule="atLeast"/>
        </w:trPr>
        <w:tc>
          <w:tcPr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0000002">
            <w:pPr>
              <w:widowControl w:val="0"/>
              <w:spacing w:before="196" w:after="0" w:line="240" w:lineRule="auto"/>
              <w:ind w:right="1201"/>
              <w:jc w:val="center"/>
              <w:rPr>
                <w:b/>
                <w:i/>
                <w:color w:val="000000"/>
                <w:sz w:val="28"/>
                <w:szCs w:val="28"/>
              </w:rPr>
            </w:pPr>
            <w:r>
              <w:rPr>
                <w:b/>
                <w:i/>
                <w:color w:val="000000"/>
                <w:sz w:val="24"/>
                <w:szCs w:val="24"/>
                <w:rtl w:val="0"/>
              </w:rPr>
              <w:t xml:space="preserve">         </w:t>
            </w:r>
            <w:r>
              <w:rPr>
                <w:b/>
                <w:i/>
                <w:color w:val="000000"/>
                <w:sz w:val="28"/>
                <w:szCs w:val="28"/>
                <w:rtl w:val="0"/>
              </w:rPr>
              <w:t xml:space="preserve">    FICHA </w:t>
            </w:r>
            <w:r>
              <w:rPr>
                <w:b/>
                <w:i/>
                <w:sz w:val="28"/>
                <w:szCs w:val="28"/>
                <w:rtl w:val="0"/>
              </w:rPr>
              <w:t>POSTULACIÓN</w:t>
            </w:r>
          </w:p>
        </w:tc>
      </w:tr>
      <w:tr w14:paraId="6FB464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680" w:hRule="atLeast"/>
        </w:trPr>
        <w:tc>
          <w:tcPr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0000007">
            <w:pPr>
              <w:widowControl w:val="0"/>
              <w:spacing w:before="205" w:after="0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  <w:rtl w:val="0"/>
              </w:rPr>
              <w:t>1. Identificación del postulante o colectivo</w:t>
            </w:r>
          </w:p>
        </w:tc>
      </w:tr>
      <w:tr w14:paraId="79DD41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60" w:hRule="atLeast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0C">
            <w:pPr>
              <w:widowControl w:val="0"/>
              <w:spacing w:before="145" w:after="0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rtl w:val="0"/>
              </w:rPr>
              <w:t>a) Nombre del postulante</w:t>
            </w:r>
          </w:p>
        </w:tc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000000D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14:paraId="1271DF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60" w:hRule="atLeast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11">
            <w:pPr>
              <w:widowControl w:val="0"/>
              <w:spacing w:before="150" w:after="0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rtl w:val="0"/>
              </w:rPr>
              <w:t>b) Cédula de Identidad</w:t>
            </w:r>
          </w:p>
        </w:tc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0000012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14:paraId="0F0C86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60" w:hRule="atLeast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16">
            <w:pPr>
              <w:widowControl w:val="0"/>
              <w:spacing w:before="145" w:after="0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rtl w:val="0"/>
              </w:rPr>
              <w:t>c) Dirección</w:t>
            </w:r>
          </w:p>
        </w:tc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0000017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14:paraId="6C18FD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60" w:hRule="atLeast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1B">
            <w:pPr>
              <w:widowControl w:val="0"/>
              <w:spacing w:before="150" w:after="0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rtl w:val="0"/>
              </w:rPr>
              <w:t>d) Ciudad</w:t>
            </w:r>
          </w:p>
        </w:tc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000001C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14:paraId="6550B0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60" w:hRule="atLeast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20">
            <w:pPr>
              <w:widowControl w:val="0"/>
              <w:spacing w:before="151" w:after="0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rtl w:val="0"/>
              </w:rPr>
              <w:t>e) Región</w:t>
            </w:r>
          </w:p>
        </w:tc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0000021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14:paraId="0D7C2A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60" w:hRule="atLeast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25">
            <w:pPr>
              <w:widowControl w:val="0"/>
              <w:spacing w:before="145" w:after="0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rtl w:val="0"/>
              </w:rPr>
              <w:t>f) Organización a la que pertenece</w:t>
            </w:r>
          </w:p>
        </w:tc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0000026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14:paraId="40A649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60" w:hRule="atLeast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2A">
            <w:pPr>
              <w:widowControl w:val="0"/>
              <w:spacing w:before="150" w:after="0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rtl w:val="0"/>
              </w:rPr>
              <w:t>g) Correo electrónico</w:t>
            </w:r>
          </w:p>
        </w:tc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000002B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14:paraId="25214E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60" w:hRule="atLeast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2F">
            <w:pPr>
              <w:widowControl w:val="0"/>
              <w:spacing w:before="145" w:after="0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rtl w:val="0"/>
              </w:rPr>
              <w:t>h) Correo electrónico alternativo</w:t>
            </w:r>
          </w:p>
        </w:tc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0000030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14:paraId="594494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60" w:hRule="atLeast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34">
            <w:pPr>
              <w:widowControl w:val="0"/>
              <w:spacing w:before="150" w:after="0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rtl w:val="0"/>
              </w:rPr>
              <w:t>i) Teléfono</w:t>
            </w:r>
          </w:p>
        </w:tc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0000035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14:paraId="14B397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60" w:hRule="atLeast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39">
            <w:pPr>
              <w:widowControl w:val="0"/>
              <w:spacing w:before="150" w:after="0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rtl w:val="0"/>
              </w:rPr>
              <w:t>j) Teléfono Alternativo</w:t>
            </w:r>
          </w:p>
        </w:tc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000003A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14:paraId="54D341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2400" w:hRule="atLeast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3E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  <w:p w14:paraId="0000003F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  <w:p w14:paraId="00000040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  <w:p w14:paraId="00000041">
            <w:pPr>
              <w:widowControl w:val="0"/>
              <w:spacing w:before="174" w:after="0" w:line="240" w:lineRule="auto"/>
              <w:ind w:left="105" w:right="99"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rtl w:val="0"/>
              </w:rPr>
              <w:t>k) Categoría de productos (se puede marcar más de una opción)</w:t>
            </w:r>
          </w:p>
        </w:tc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0000042">
            <w:pPr>
              <w:widowControl w:val="0"/>
              <w:spacing w:before="1"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  <w:p w14:paraId="00000043">
            <w:pPr>
              <w:widowControl w:val="0"/>
              <w:tabs>
                <w:tab w:val="left" w:pos="450"/>
              </w:tabs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  <w:rtl w:val="0"/>
              </w:rPr>
              <w:t xml:space="preserve">____ </w:t>
            </w:r>
            <w:r>
              <w:rPr>
                <w:color w:val="000000"/>
                <w:sz w:val="24"/>
                <w:szCs w:val="24"/>
                <w:rtl w:val="0"/>
              </w:rPr>
              <w:t>Artículo para el hogar y de decoración</w:t>
            </w:r>
          </w:p>
          <w:p w14:paraId="00000044">
            <w:pPr>
              <w:widowControl w:val="0"/>
              <w:tabs>
                <w:tab w:val="left" w:pos="420"/>
              </w:tabs>
              <w:spacing w:before="1"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  <w:rtl w:val="0"/>
              </w:rPr>
              <w:t xml:space="preserve">____ </w:t>
            </w:r>
            <w:r>
              <w:rPr>
                <w:color w:val="000000"/>
                <w:sz w:val="24"/>
                <w:szCs w:val="24"/>
                <w:rtl w:val="0"/>
              </w:rPr>
              <w:t>Accesorios: bolsos, monederos, pañuelos</w:t>
            </w:r>
          </w:p>
          <w:p w14:paraId="00000045">
            <w:pPr>
              <w:widowControl w:val="0"/>
              <w:spacing w:before="1"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  <w:rtl w:val="0"/>
              </w:rPr>
              <w:t xml:space="preserve">____ </w:t>
            </w:r>
            <w:r>
              <w:rPr>
                <w:color w:val="000000"/>
                <w:sz w:val="24"/>
                <w:szCs w:val="24"/>
                <w:rtl w:val="0"/>
              </w:rPr>
              <w:t>Prendas de vestir y de moda</w:t>
            </w:r>
          </w:p>
          <w:p w14:paraId="00000046">
            <w:pPr>
              <w:widowControl w:val="0"/>
              <w:tabs>
                <w:tab w:val="left" w:pos="420"/>
              </w:tabs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  <w:rtl w:val="0"/>
              </w:rPr>
              <w:t>____ Artículos</w:t>
            </w:r>
            <w:r>
              <w:rPr>
                <w:color w:val="000000"/>
                <w:sz w:val="24"/>
                <w:szCs w:val="24"/>
                <w:rtl w:val="0"/>
              </w:rPr>
              <w:t xml:space="preserve"> de regalo</w:t>
            </w:r>
          </w:p>
          <w:p w14:paraId="00000047">
            <w:pPr>
              <w:widowControl w:val="0"/>
              <w:tabs>
                <w:tab w:val="left" w:pos="420"/>
              </w:tabs>
              <w:spacing w:before="2"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  <w:rtl w:val="0"/>
              </w:rPr>
              <w:t xml:space="preserve">____ </w:t>
            </w:r>
            <w:r>
              <w:rPr>
                <w:color w:val="000000"/>
                <w:sz w:val="24"/>
                <w:szCs w:val="24"/>
                <w:rtl w:val="0"/>
              </w:rPr>
              <w:t>Adornos y joyas</w:t>
            </w:r>
          </w:p>
          <w:p w14:paraId="00000048">
            <w:pPr>
              <w:widowControl w:val="0"/>
              <w:tabs>
                <w:tab w:val="left" w:pos="470"/>
              </w:tabs>
              <w:spacing w:before="1"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  <w:rtl w:val="0"/>
              </w:rPr>
              <w:t xml:space="preserve">____ </w:t>
            </w:r>
            <w:r>
              <w:rPr>
                <w:color w:val="000000"/>
                <w:sz w:val="24"/>
                <w:szCs w:val="24"/>
                <w:rtl w:val="0"/>
              </w:rPr>
              <w:t>Juguetes</w:t>
            </w:r>
          </w:p>
          <w:p w14:paraId="00000049">
            <w:pPr>
              <w:widowControl w:val="0"/>
              <w:tabs>
                <w:tab w:val="left" w:pos="424"/>
              </w:tabs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  <w:rtl w:val="0"/>
              </w:rPr>
              <w:t>____  Otros</w:t>
            </w:r>
          </w:p>
        </w:tc>
      </w:tr>
      <w:tr w14:paraId="551862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60" w:hRule="atLeast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4D">
            <w:pPr>
              <w:widowControl w:val="0"/>
              <w:spacing w:before="15" w:after="0" w:line="240" w:lineRule="auto"/>
              <w:ind w:left="105" w:right="312" w:firstLine="0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  <w:rtl w:val="0"/>
              </w:rPr>
              <w:t>2</w:t>
            </w:r>
            <w:r>
              <w:rPr>
                <w:color w:val="000000"/>
                <w:sz w:val="24"/>
                <w:szCs w:val="24"/>
                <w:rtl w:val="0"/>
              </w:rPr>
              <w:t>-</w:t>
            </w:r>
            <w:r>
              <w:rPr>
                <w:b/>
                <w:color w:val="000000"/>
                <w:sz w:val="24"/>
                <w:szCs w:val="24"/>
                <w:rtl w:val="0"/>
              </w:rPr>
              <w:t>Breve resumen de su trayectoria como artesano</w:t>
            </w:r>
          </w:p>
        </w:tc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000004E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  <w:p w14:paraId="0000004F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  <w:p w14:paraId="00000050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14:paraId="5A70DC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800" w:hRule="atLeast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54">
            <w:pPr>
              <w:widowControl w:val="0"/>
              <w:spacing w:before="1"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  <w:p w14:paraId="00000055">
            <w:pPr>
              <w:widowControl w:val="0"/>
              <w:spacing w:after="0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rtl w:val="0"/>
              </w:rPr>
              <w:t>a) Rubro u oficio al que pertenece</w:t>
            </w:r>
          </w:p>
        </w:tc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0000056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14:paraId="0D39B8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60" w:hRule="atLeast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5A">
            <w:pPr>
              <w:widowControl w:val="0"/>
              <w:spacing w:before="145" w:after="0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rtl w:val="0"/>
              </w:rPr>
              <w:t>b) Años de experiencia en el oficio</w:t>
            </w:r>
          </w:p>
        </w:tc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000005B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14:paraId="68A140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60" w:hRule="atLeast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5F">
            <w:pPr>
              <w:widowControl w:val="0"/>
              <w:spacing w:before="150" w:after="0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rtl w:val="0"/>
              </w:rPr>
              <w:t>c) Cómo aprendió el oficio</w:t>
            </w:r>
          </w:p>
        </w:tc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0000060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14:paraId="53B836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60" w:hRule="atLeast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64">
            <w:pPr>
              <w:widowControl w:val="0"/>
              <w:spacing w:before="145" w:after="0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rtl w:val="0"/>
              </w:rPr>
              <w:t>d) Técnicas utilizadas</w:t>
            </w:r>
          </w:p>
        </w:tc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0000065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14:paraId="65E584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60" w:hRule="atLeast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69">
            <w:pPr>
              <w:widowControl w:val="0"/>
              <w:spacing w:before="145" w:after="0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rtl w:val="0"/>
              </w:rPr>
              <w:t>e) Materiales que utiliza</w:t>
            </w:r>
          </w:p>
        </w:tc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000006A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14:paraId="69AA07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60" w:hRule="atLeast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6E">
            <w:pPr>
              <w:widowControl w:val="0"/>
              <w:spacing w:before="15" w:after="0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rtl w:val="0"/>
              </w:rPr>
              <w:t>f) Pertenece al Registro Nacional de Artesanos Chile Artesanía de CNCA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6F">
            <w:pPr>
              <w:widowControl w:val="0"/>
              <w:spacing w:before="150" w:after="0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rtl w:val="0"/>
              </w:rPr>
              <w:t>Si</w:t>
            </w:r>
            <w:r>
              <w:rPr>
                <w:sz w:val="24"/>
                <w:szCs w:val="24"/>
                <w:rtl w:val="0"/>
              </w:rPr>
              <w:t xml:space="preserve">   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70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rtl w:val="0"/>
              </w:rPr>
              <w:t xml:space="preserve">     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71">
            <w:pPr>
              <w:widowControl w:val="0"/>
              <w:spacing w:before="150" w:after="0" w:line="240" w:lineRule="auto"/>
              <w:ind w:left="104"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rtl w:val="0"/>
              </w:rPr>
              <w:t>No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0000072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14:paraId="1BB51D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60" w:hRule="atLeast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73">
            <w:pPr>
              <w:widowControl w:val="0"/>
              <w:spacing w:before="150" w:after="0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rtl w:val="0"/>
              </w:rPr>
              <w:t>g) Sello de Excelencia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74">
            <w:pPr>
              <w:widowControl w:val="0"/>
              <w:spacing w:before="150" w:after="0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rtl w:val="0"/>
              </w:rPr>
              <w:t>SI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75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76">
            <w:pPr>
              <w:widowControl w:val="0"/>
              <w:spacing w:before="150" w:after="0" w:line="240" w:lineRule="auto"/>
              <w:ind w:left="104"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rtl w:val="0"/>
              </w:rPr>
              <w:t>No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0000077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rtl w:val="0"/>
              </w:rPr>
              <w:t xml:space="preserve">       </w:t>
            </w:r>
          </w:p>
        </w:tc>
      </w:tr>
      <w:tr w14:paraId="6A1118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60" w:hRule="atLeast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78">
            <w:pPr>
              <w:widowControl w:val="0"/>
              <w:spacing w:before="145" w:after="0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rtl w:val="0"/>
              </w:rPr>
              <w:t>h) Maestro Artesano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79">
            <w:pPr>
              <w:widowControl w:val="0"/>
              <w:spacing w:before="145" w:after="0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rtl w:val="0"/>
              </w:rPr>
              <w:t>Si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7A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7B">
            <w:pPr>
              <w:widowControl w:val="0"/>
              <w:spacing w:before="145" w:after="0" w:line="240" w:lineRule="auto"/>
              <w:ind w:left="104"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rtl w:val="0"/>
              </w:rPr>
              <w:t>No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000007C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rtl w:val="0"/>
              </w:rPr>
              <w:t xml:space="preserve">      </w:t>
            </w:r>
          </w:p>
        </w:tc>
      </w:tr>
      <w:tr w14:paraId="7D27B2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60" w:hRule="atLeast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7D">
            <w:pPr>
              <w:widowControl w:val="0"/>
              <w:spacing w:before="151" w:after="0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rtl w:val="0"/>
              </w:rPr>
              <w:t>i)Otro Premio, especificar: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7E">
            <w:pPr>
              <w:widowControl w:val="0"/>
              <w:spacing w:before="151" w:after="0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rtl w:val="0"/>
              </w:rPr>
              <w:t>Si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7F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80">
            <w:pPr>
              <w:widowControl w:val="0"/>
              <w:spacing w:before="151" w:after="0" w:line="240" w:lineRule="auto"/>
              <w:ind w:left="104"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rtl w:val="0"/>
              </w:rPr>
              <w:t>No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0000081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rtl w:val="0"/>
              </w:rPr>
              <w:t xml:space="preserve">    </w:t>
            </w:r>
          </w:p>
        </w:tc>
      </w:tr>
      <w:tr w14:paraId="1DB66A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495" w:hRule="atLeast"/>
        </w:trPr>
        <w:tc>
          <w:tcPr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82">
            <w:pPr>
              <w:widowControl w:val="0"/>
              <w:spacing w:before="4" w:after="0" w:line="240" w:lineRule="auto"/>
              <w:ind w:left="105" w:firstLine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  <w:rtl w:val="0"/>
              </w:rPr>
              <w:t>3.- Alimentación y acompañante</w:t>
            </w:r>
          </w:p>
        </w:tc>
      </w:tr>
      <w:tr w14:paraId="2E6C48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60" w:hRule="atLeast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87">
            <w:pPr>
              <w:widowControl w:val="0"/>
              <w:spacing w:before="145" w:after="0" w:line="240" w:lineRule="auto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  <w:rtl w:val="0"/>
              </w:rPr>
              <w:t xml:space="preserve">  a)Necesidad alimentaria especial de el/la postulante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88">
            <w:pPr>
              <w:widowControl w:val="0"/>
              <w:spacing w:before="145" w:after="0" w:line="240" w:lineRule="auto"/>
              <w:ind w:left="105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  <w:rtl w:val="0"/>
              </w:rPr>
              <w:t>Si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89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8A">
            <w:pPr>
              <w:widowControl w:val="0"/>
              <w:spacing w:before="145" w:after="0" w:line="240" w:lineRule="auto"/>
              <w:ind w:left="104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  <w:rtl w:val="0"/>
              </w:rPr>
              <w:t>No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000008B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14:paraId="29BA1C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60" w:hRule="atLeast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8C">
            <w:pPr>
              <w:widowControl w:val="0"/>
              <w:spacing w:before="145" w:after="0" w:line="240" w:lineRule="auto"/>
              <w:ind w:left="720" w:hanging="360"/>
              <w:rPr>
                <w:sz w:val="24"/>
                <w:szCs w:val="24"/>
              </w:rPr>
            </w:pPr>
            <w:r>
              <w:rPr>
                <w:sz w:val="24"/>
                <w:szCs w:val="24"/>
                <w:rtl w:val="0"/>
              </w:rPr>
              <w:t>Detalle cual:</w:t>
            </w:r>
          </w:p>
        </w:tc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000008D">
            <w:pPr>
              <w:widowControl w:val="0"/>
              <w:spacing w:before="145" w:after="0" w:line="240" w:lineRule="auto"/>
              <w:ind w:left="105" w:firstLine="0"/>
              <w:rPr>
                <w:sz w:val="24"/>
                <w:szCs w:val="24"/>
              </w:rPr>
            </w:pPr>
          </w:p>
        </w:tc>
      </w:tr>
      <w:tr w14:paraId="4BCE78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800" w:hRule="atLeast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91">
            <w:pPr>
              <w:widowControl w:val="0"/>
              <w:spacing w:before="145" w:after="0" w:line="240" w:lineRule="auto"/>
              <w:ind w:left="0" w:firstLine="0"/>
              <w:rPr>
                <w:b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  <w:rtl w:val="0"/>
              </w:rPr>
              <w:t xml:space="preserve">  b) Indicar si asistirá con acompañante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92">
            <w:pPr>
              <w:widowControl w:val="0"/>
              <w:spacing w:after="0" w:line="240" w:lineRule="auto"/>
              <w:ind w:left="105" w:firstLine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  <w:rtl w:val="0"/>
              </w:rPr>
              <w:t>Si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93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94">
            <w:pPr>
              <w:widowControl w:val="0"/>
              <w:spacing w:after="0" w:line="240" w:lineRule="auto"/>
              <w:ind w:left="104" w:firstLine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  <w:rtl w:val="0"/>
              </w:rPr>
              <w:t>No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0000095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14:paraId="2E9B80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60" w:hRule="atLeast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96">
            <w:pPr>
              <w:widowControl w:val="0"/>
              <w:spacing w:before="145" w:after="0" w:line="240" w:lineRule="auto"/>
              <w:ind w:left="0" w:firstLine="0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  <w:rtl w:val="0"/>
              </w:rPr>
              <w:t xml:space="preserve">  c)</w:t>
            </w:r>
            <w:r>
              <w:rPr>
                <w:color w:val="000000"/>
                <w:sz w:val="24"/>
                <w:szCs w:val="24"/>
                <w:rtl w:val="0"/>
              </w:rPr>
              <w:t xml:space="preserve"> Nombre de Acompañante</w:t>
            </w:r>
          </w:p>
        </w:tc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0000097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14:paraId="2A0107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60" w:hRule="atLeast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9B">
            <w:pPr>
              <w:widowControl w:val="0"/>
              <w:spacing w:before="150" w:after="0" w:line="240" w:lineRule="auto"/>
              <w:ind w:left="0" w:firstLine="0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  <w:rtl w:val="0"/>
              </w:rPr>
              <w:t xml:space="preserve">  d</w:t>
            </w:r>
            <w:r>
              <w:rPr>
                <w:color w:val="000000"/>
                <w:sz w:val="24"/>
                <w:szCs w:val="24"/>
                <w:rtl w:val="0"/>
              </w:rPr>
              <w:t>) Cédula de Identidad</w:t>
            </w:r>
          </w:p>
        </w:tc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000009C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14:paraId="489C08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60" w:hRule="atLeast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A0">
            <w:pPr>
              <w:widowControl w:val="0"/>
              <w:spacing w:before="150" w:after="0" w:line="240" w:lineRule="auto"/>
              <w:ind w:left="0" w:firstLine="0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  <w:rtl w:val="0"/>
              </w:rPr>
              <w:t xml:space="preserve">  e</w:t>
            </w:r>
            <w:r>
              <w:rPr>
                <w:color w:val="000000"/>
                <w:sz w:val="24"/>
                <w:szCs w:val="24"/>
                <w:rtl w:val="0"/>
              </w:rPr>
              <w:t>) Parentesco con el postulante</w:t>
            </w:r>
          </w:p>
        </w:tc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00000A1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14:paraId="1ED900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60" w:hRule="atLeast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0000A5">
            <w:pPr>
              <w:widowControl w:val="0"/>
              <w:spacing w:before="145" w:after="0" w:line="240" w:lineRule="auto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  <w:rtl w:val="0"/>
              </w:rPr>
              <w:t xml:space="preserve">  f) Necesidad alimentaria especial del acompañante si es que tiene</w:t>
            </w:r>
          </w:p>
        </w:tc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00000A6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000000AA">
      <w:pPr>
        <w:widowControl w:val="0"/>
        <w:spacing w:before="100" w:after="0" w:line="240" w:lineRule="auto"/>
        <w:ind w:left="260" w:firstLine="0"/>
        <w:rPr>
          <w:color w:val="000000"/>
        </w:rPr>
      </w:pPr>
      <w:r>
        <w:rPr>
          <w:color w:val="000000"/>
          <w:u w:val="single"/>
          <w:rtl w:val="0"/>
        </w:rPr>
        <w:t>IMPLEMENTACIÓN:</w:t>
      </w:r>
    </w:p>
    <w:p w14:paraId="000000AB">
      <w:pPr>
        <w:widowControl w:val="0"/>
        <w:spacing w:before="1" w:after="0" w:line="240" w:lineRule="auto"/>
        <w:ind w:left="260" w:right="346" w:firstLine="0"/>
        <w:rPr>
          <w:color w:val="000000"/>
        </w:rPr>
      </w:pPr>
      <w:r>
        <w:rPr>
          <w:color w:val="000000"/>
          <w:rtl w:val="0"/>
        </w:rPr>
        <w:t>Cada expositor cuenta con un espacio de un mesón de 120 cms. x 80 cms., que incluye mantel, silla y ampolleta</w:t>
      </w:r>
      <w:r>
        <w:rPr>
          <w:rtl w:val="0"/>
        </w:rPr>
        <w:t>.</w:t>
      </w:r>
    </w:p>
    <w:p w14:paraId="000000AC">
      <w:pPr>
        <w:widowControl w:val="0"/>
        <w:spacing w:before="10" w:after="0" w:line="240" w:lineRule="auto"/>
        <w:rPr>
          <w:color w:val="000000"/>
          <w:sz w:val="21"/>
          <w:szCs w:val="21"/>
        </w:rPr>
      </w:pPr>
    </w:p>
    <w:p w14:paraId="000000AD">
      <w:pPr>
        <w:widowControl w:val="0"/>
        <w:spacing w:after="0" w:line="240" w:lineRule="auto"/>
        <w:ind w:left="260" w:firstLine="0"/>
        <w:rPr>
          <w:color w:val="000000"/>
        </w:rPr>
      </w:pPr>
      <w:r>
        <w:rPr>
          <w:color w:val="000000"/>
          <w:u w:val="single"/>
          <w:rtl w:val="0"/>
        </w:rPr>
        <w:t>FISCALIZACIÓN:</w:t>
      </w:r>
    </w:p>
    <w:p w14:paraId="000000AE">
      <w:pPr>
        <w:widowControl w:val="0"/>
        <w:spacing w:before="4" w:after="0" w:line="235" w:lineRule="auto"/>
        <w:ind w:left="260" w:firstLine="0"/>
        <w:rPr>
          <w:color w:val="000000"/>
        </w:rPr>
      </w:pPr>
      <w:r>
        <w:rPr>
          <w:color w:val="000000"/>
          <w:rtl w:val="0"/>
        </w:rPr>
        <w:t xml:space="preserve">Todo </w:t>
      </w:r>
      <w:r>
        <w:rPr>
          <w:rtl w:val="0"/>
        </w:rPr>
        <w:t>s</w:t>
      </w:r>
      <w:r>
        <w:rPr>
          <w:color w:val="000000"/>
          <w:rtl w:val="0"/>
        </w:rPr>
        <w:t>tand que sea observado con artesanía o productos que no corresponde a la autoría o producción de la organización o artesano, será retirado.</w:t>
      </w:r>
    </w:p>
    <w:sectPr>
      <w:headerReference r:id="rId6" w:type="first"/>
      <w:footerReference r:id="rId8" w:type="first"/>
      <w:headerReference r:id="rId5" w:type="default"/>
      <w:footerReference r:id="rId7" w:type="default"/>
      <w:pgSz w:w="12240" w:h="15840"/>
      <w:pgMar w:top="1417" w:right="1701" w:bottom="1417" w:left="1701" w:header="708" w:footer="708" w:gutter="0"/>
      <w:pgNumType w:start="1"/>
      <w:cols w:space="720" w:num="1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Amatic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he Serif Han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B8">
    <w:pPr>
      <w:spacing w:after="0" w:line="240" w:lineRule="auto"/>
      <w:jc w:val="center"/>
      <w:rPr>
        <w:rFonts w:ascii="Times New Roman" w:hAnsi="Times New Roman" w:eastAsia="Times New Roman" w:cs="Times New Roman"/>
      </w:rPr>
    </w:pPr>
    <w:r>
      <w:rPr>
        <w:rtl w:val="0"/>
      </w:rPr>
      <w:t>Agrupación artesanal y cultural Nuevo Horizonte de Bahía Inglesa</w:t>
    </w:r>
  </w:p>
  <w:p w14:paraId="000000B9">
    <w:pPr>
      <w:spacing w:after="0" w:line="240" w:lineRule="auto"/>
      <w:jc w:val="center"/>
    </w:pPr>
  </w:p>
  <w:p w14:paraId="000000BA">
    <w:pPr>
      <w:spacing w:after="0" w:line="240" w:lineRule="auto"/>
      <w:jc w:val="center"/>
    </w:pPr>
    <w:r>
      <w:fldChar w:fldCharType="begin"/>
    </w:r>
    <w:r>
      <w:instrText xml:space="preserve"> HYPERLINK "mailto:postulacionesferiabahia@gmail.com" \h </w:instrText>
    </w:r>
    <w:r>
      <w:fldChar w:fldCharType="separate"/>
    </w:r>
    <w:r>
      <w:rPr>
        <w:color w:val="1155CC"/>
        <w:u w:val="single"/>
        <w:rtl w:val="0"/>
      </w:rPr>
      <w:t>postulacionesferiabahia@gmail.com</w:t>
    </w:r>
    <w:r>
      <w:rPr>
        <w:color w:val="1155CC"/>
        <w:u w:val="single"/>
        <w:rtl w:val="0"/>
      </w:rPr>
      <w:fldChar w:fldCharType="end"/>
    </w:r>
  </w:p>
  <w:p w14:paraId="000000BB">
    <w:pPr>
      <w:spacing w:after="0" w:line="240" w:lineRule="auto"/>
      <w:jc w:val="center"/>
    </w:pPr>
    <w:r>
      <w:rPr>
        <w:rtl w:val="0"/>
      </w:rPr>
      <w:t>Fono consulta: +56 9 36322571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BC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line="240" w:lineRule="auto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6" w:lineRule="auto"/>
      </w:pPr>
      <w:r>
        <w:separator/>
      </w:r>
    </w:p>
  </w:footnote>
  <w:footnote w:type="continuationSeparator" w:id="1">
    <w:p>
      <w:pPr>
        <w:spacing w:before="0" w:after="0" w:line="25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AF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B0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line="240" w:lineRule="auto"/>
      <w:rPr>
        <w:color w:val="000000"/>
      </w:rPr>
    </w:pPr>
    <w:r>
      <w:drawing>
        <wp:anchor distT="114300" distB="114300" distL="114300" distR="114300" simplePos="0" relativeHeight="251659264" behindDoc="0" locked="0" layoutInCell="1" allowOverlap="1">
          <wp:simplePos x="0" y="0"/>
          <wp:positionH relativeFrom="column">
            <wp:posOffset>4735830</wp:posOffset>
          </wp:positionH>
          <wp:positionV relativeFrom="paragraph">
            <wp:posOffset>4445</wp:posOffset>
          </wp:positionV>
          <wp:extent cx="880110" cy="908050"/>
          <wp:effectExtent l="0" t="0" r="0" b="0"/>
          <wp:wrapNone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80175" cy="90820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4445</wp:posOffset>
          </wp:positionV>
          <wp:extent cx="786130" cy="910590"/>
          <wp:effectExtent l="0" t="0" r="0" b="0"/>
          <wp:wrapSquare wrapText="bothSides"/>
          <wp:docPr id="4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86130" cy="9105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00000B1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line="240" w:lineRule="auto"/>
      <w:rPr>
        <w:color w:val="000000"/>
      </w:rPr>
    </w:pPr>
    <w:r>
      <w:rPr>
        <w:rtl w:val="0"/>
      </w:rPr>
      <w:t xml:space="preserve"> </w:t>
    </w:r>
  </w:p>
  <w:p w14:paraId="000000B2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line="240" w:lineRule="auto"/>
      <w:rPr>
        <w:color w:val="000000"/>
      </w:rPr>
    </w:pPr>
  </w:p>
  <w:p w14:paraId="000000B3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line="240" w:lineRule="auto"/>
      <w:rPr>
        <w:color w:val="000000"/>
      </w:rPr>
    </w:pPr>
  </w:p>
  <w:p w14:paraId="000000B4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line="240" w:lineRule="auto"/>
      <w:rPr>
        <w:color w:val="000000"/>
      </w:rPr>
    </w:pPr>
  </w:p>
  <w:p w14:paraId="000000B5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line="240" w:lineRule="auto"/>
      <w:rPr>
        <w:color w:val="000000"/>
      </w:rPr>
    </w:pPr>
  </w:p>
  <w:p w14:paraId="000000B6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line="240" w:lineRule="auto"/>
      <w:jc w:val="center"/>
      <w:rPr>
        <w:rFonts w:ascii="Amatic SC" w:hAnsi="Amatic SC" w:eastAsia="Amatic SC" w:cs="Amatic SC"/>
        <w:color w:val="000000"/>
        <w:sz w:val="40"/>
        <w:szCs w:val="40"/>
      </w:rPr>
    </w:pPr>
    <w:r>
      <w:rPr>
        <w:rFonts w:ascii="Amatic SC" w:hAnsi="Amatic SC" w:eastAsia="Amatic SC" w:cs="Amatic SC"/>
        <w:sz w:val="40"/>
        <w:szCs w:val="40"/>
        <w:rtl w:val="0"/>
      </w:rPr>
      <w:t>1</w:t>
    </w:r>
    <w:r>
      <w:rPr>
        <w:rFonts w:hint="default" w:ascii="Amatic SC" w:hAnsi="Amatic SC" w:eastAsia="Amatic SC" w:cs="Amatic SC"/>
        <w:sz w:val="40"/>
        <w:szCs w:val="40"/>
        <w:rtl w:val="0"/>
        <w:lang w:val="es-ES"/>
      </w:rPr>
      <w:t>5</w:t>
    </w:r>
    <w:bookmarkStart w:id="0" w:name="_GoBack"/>
    <w:bookmarkEnd w:id="0"/>
    <w:r>
      <w:rPr>
        <w:rFonts w:ascii="Amatic SC" w:hAnsi="Amatic SC" w:eastAsia="Amatic SC" w:cs="Amatic SC"/>
        <w:sz w:val="40"/>
        <w:szCs w:val="40"/>
        <w:rtl w:val="0"/>
      </w:rPr>
      <w:t>° Feria Nacional de Artesanía de Bahía Inglesa</w:t>
    </w:r>
  </w:p>
  <w:p w14:paraId="000000B7">
    <w:pPr>
      <w:tabs>
        <w:tab w:val="center" w:pos="4419"/>
        <w:tab w:val="right" w:pos="8838"/>
      </w:tabs>
      <w:rPr>
        <w:rFonts w:ascii="The Serif Hand" w:hAnsi="The Serif Hand" w:eastAsia="The Serif Hand" w:cs="The Serif Hand"/>
        <w:b/>
        <w:color w:val="000000"/>
        <w:sz w:val="40"/>
        <w:szCs w:val="4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</w:compat>
  <w:rsids>
    <w:rsidRoot w:val="00000000"/>
    <w:rsid w:val="531E17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160" w:line="256" w:lineRule="auto"/>
    </w:pPr>
    <w:rPr>
      <w:rFonts w:ascii="Calibri" w:hAnsi="Calibri" w:eastAsia="Calibri" w:cs="Calibri"/>
      <w:sz w:val="22"/>
      <w:szCs w:val="22"/>
      <w:lang w:val="es-CL" w:eastAsia="zh-CN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20" w:after="40"/>
      <w:outlineLvl w:val="4"/>
    </w:pPr>
    <w:rPr>
      <w:b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8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caption"/>
    <w:basedOn w:val="1"/>
    <w:qFormat/>
    <w:uiPriority w:val="0"/>
    <w:pPr>
      <w:suppressLineNumbers/>
      <w:spacing w:before="120" w:after="120"/>
    </w:pPr>
    <w:rPr>
      <w:i/>
      <w:iCs/>
      <w:sz w:val="24"/>
      <w:szCs w:val="24"/>
    </w:rPr>
  </w:style>
  <w:style w:type="paragraph" w:styleId="11">
    <w:name w:val="header"/>
    <w:basedOn w:val="1"/>
    <w:uiPriority w:val="0"/>
    <w:pPr>
      <w:spacing w:after="0" w:line="240" w:lineRule="auto"/>
    </w:pPr>
  </w:style>
  <w:style w:type="paragraph" w:styleId="12">
    <w:name w:val="List"/>
    <w:basedOn w:val="13"/>
    <w:uiPriority w:val="0"/>
  </w:style>
  <w:style w:type="paragraph" w:styleId="13">
    <w:name w:val="Body Text"/>
    <w:basedOn w:val="1"/>
    <w:uiPriority w:val="0"/>
    <w:pPr>
      <w:spacing w:after="140" w:line="276" w:lineRule="auto"/>
    </w:pPr>
  </w:style>
  <w:style w:type="paragraph" w:styleId="14">
    <w:name w:val="footer"/>
    <w:basedOn w:val="1"/>
    <w:qFormat/>
    <w:uiPriority w:val="0"/>
    <w:pPr>
      <w:spacing w:after="0" w:line="240" w:lineRule="auto"/>
    </w:pPr>
  </w:style>
  <w:style w:type="paragraph" w:styleId="15">
    <w:name w:val="Subtitle"/>
    <w:basedOn w:val="1"/>
    <w:next w:val="1"/>
    <w:uiPriority w:val="0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16">
    <w:name w:val="Title"/>
    <w:basedOn w:val="1"/>
    <w:next w:val="1"/>
    <w:qFormat/>
    <w:uiPriority w:val="10"/>
    <w:pPr>
      <w:keepNext/>
      <w:keepLines/>
      <w:spacing w:before="480" w:after="120"/>
    </w:pPr>
    <w:rPr>
      <w:b/>
      <w:sz w:val="72"/>
      <w:szCs w:val="72"/>
    </w:rPr>
  </w:style>
  <w:style w:type="table" w:customStyle="1" w:styleId="17">
    <w:name w:val="Table Normal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8">
    <w:name w:val="WW8Num1z0"/>
    <w:qFormat/>
    <w:uiPriority w:val="0"/>
    <w:rPr>
      <w:u w:val="none"/>
    </w:rPr>
  </w:style>
  <w:style w:type="character" w:customStyle="1" w:styleId="19">
    <w:name w:val="Encabezado Car"/>
    <w:basedOn w:val="8"/>
    <w:qFormat/>
    <w:uiPriority w:val="0"/>
  </w:style>
  <w:style w:type="character" w:customStyle="1" w:styleId="20">
    <w:name w:val="Pie de página Car"/>
    <w:basedOn w:val="8"/>
    <w:qFormat/>
    <w:uiPriority w:val="0"/>
  </w:style>
  <w:style w:type="character" w:customStyle="1" w:styleId="21">
    <w:name w:val="Internet Link"/>
    <w:qFormat/>
    <w:uiPriority w:val="0"/>
    <w:rPr>
      <w:color w:val="0000FF"/>
      <w:u w:val="single"/>
    </w:rPr>
  </w:style>
  <w:style w:type="character" w:customStyle="1" w:styleId="22">
    <w:name w:val="Unresolved Mention"/>
    <w:qFormat/>
    <w:uiPriority w:val="0"/>
    <w:rPr>
      <w:color w:val="605E5C"/>
      <w:shd w:val="clear" w:color="auto" w:fill="E1DFDD"/>
    </w:rPr>
  </w:style>
  <w:style w:type="paragraph" w:customStyle="1" w:styleId="23">
    <w:name w:val="Heading"/>
    <w:basedOn w:val="1"/>
    <w:next w:val="1"/>
    <w:qFormat/>
    <w:uiPriority w:val="0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24">
    <w:name w:val="Index"/>
    <w:basedOn w:val="1"/>
    <w:qFormat/>
    <w:uiPriority w:val="0"/>
    <w:pPr>
      <w:suppressLineNumbers/>
    </w:pPr>
  </w:style>
  <w:style w:type="paragraph" w:customStyle="1" w:styleId="25">
    <w:name w:val="Table Contents"/>
    <w:basedOn w:val="1"/>
    <w:qFormat/>
    <w:uiPriority w:val="0"/>
    <w:pPr>
      <w:suppressLineNumbers/>
    </w:pPr>
  </w:style>
  <w:style w:type="paragraph" w:customStyle="1" w:styleId="26">
    <w:name w:val="Table Heading"/>
    <w:basedOn w:val="25"/>
    <w:qFormat/>
    <w:uiPriority w:val="0"/>
    <w:pPr>
      <w:jc w:val="center"/>
    </w:pPr>
    <w:rPr>
      <w:b/>
      <w:bCs/>
    </w:rPr>
  </w:style>
  <w:style w:type="table" w:customStyle="1" w:styleId="27">
    <w:name w:val="_Style 35"/>
    <w:basedOn w:val="17"/>
    <w:qFormat/>
    <w:uiPriority w:val="0"/>
    <w:tblPr>
      <w:tblCellMar>
        <w:top w:w="0" w:type="dxa"/>
        <w:left w:w="110" w:type="dxa"/>
        <w:bottom w:w="0" w:type="dxa"/>
        <w:right w:w="115" w:type="dxa"/>
      </w:tblCellMar>
    </w:tblPr>
  </w:style>
  <w:style w:type="table" w:customStyle="1" w:styleId="28">
    <w:name w:val="_Style 37"/>
    <w:basedOn w:val="17"/>
    <w:uiPriority w:val="0"/>
    <w:tblPr>
      <w:tblCellMar>
        <w:top w:w="0" w:type="dxa"/>
        <w:left w:w="110" w:type="dxa"/>
        <w:bottom w:w="0" w:type="dxa"/>
        <w:right w:w="115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fwQ/H0W90yG7w3qGnpx7aGUUug==">CgMxLjA4AHIhMXFPOW16YkN4QlN2Qk1LVVdsWV9nckZtYkg3M2wteWlO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TotalTime>2</TotalTime>
  <ScaleCrop>false</ScaleCrop>
  <LinksUpToDate>false</LinksUpToDate>
  <Application>WPS Office_12.2.0.23131_F1E327BC-269C-435d-A152-05C5408002CA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2023-12-26T19:35:00Z</dcterms:created>
  <dc:creator>Agrupacion Nuevo Horizonte</dc:creator>
  <cp:lastModifiedBy>Usuario</cp:lastModifiedBy>
  <dcterms:modified xsi:type="dcterms:W3CDTF">2025-10-16T01:24:42Z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3082-12.2.0.23131</vt:lpwstr>
  </property>
  <property fmtid="{D5CDD505-2E9C-101B-9397-08002B2CF9AE}" pid="3" name="ICV">
    <vt:lpwstr>5BEB7D1C7D3B4E7F80D30C0172493A1D_13</vt:lpwstr>
  </property>
</Properties>
</file>